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48728-2023 i Melleruds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