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som inkom 2022-07-17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2841" cy="5688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728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6441376, E 337100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