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som inkom 2025-06-19 och omfattar 29,6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6453902, E 329392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8 naturvårdsarter hittats: dofttaggsvamp (NT, T), blåmossa (S, T), klippfrullania (S, T), stor revmossa (S), västlig hakmossa (S), mattlummer (T, §9),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