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-2026 i Lilla Edet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