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30273-2022 i Lilla Edets kommun</w:t>
      </w:r>
    </w:p>
    <w:p>
      <w:r>
        <w:t>Detta klagomål behandlar höga naturvärden i avverkningsanmälan A 30273-2022 i Lilla Edets kommun som inkom 2022-07-17 och omfattar 12,5 ha.</w:t>
      </w:r>
    </w:p>
    <w:p>
      <w:pPr>
        <w:pStyle w:val="Caption"/>
      </w:pPr>
      <w:r>
        <w:drawing>
          <wp:inline xmlns:a="http://schemas.openxmlformats.org/drawingml/2006/main" xmlns:pic="http://schemas.openxmlformats.org/drawingml/2006/picture">
            <wp:extent cx="4077612" cy="5724000"/>
            <wp:docPr id="1" name="Picture 1"/>
            <wp:cNvGraphicFramePr>
              <a:graphicFrameLocks noChangeAspect="1"/>
            </wp:cNvGraphicFramePr>
            <a:graphic>
              <a:graphicData uri="http://schemas.openxmlformats.org/drawingml/2006/picture">
                <pic:pic>
                  <pic:nvPicPr>
                    <pic:cNvPr id="0" name="A 30273-2022 karta.png"/>
                    <pic:cNvPicPr/>
                  </pic:nvPicPr>
                  <pic:blipFill>
                    <a:blip r:embed="rId16"/>
                    <a:stretch>
                      <a:fillRect/>
                    </a:stretch>
                  </pic:blipFill>
                  <pic:spPr>
                    <a:xfrm>
                      <a:off x="0" y="0"/>
                      <a:ext cx="407761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6441376, E 337100 i SWEREF 99 TM.</w:t>
      </w:r>
    </w:p>
    <w:p>
      <w:r>
        <w:t>I och inom 5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