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12 meter från avverkningsanmälan A 23494-2023 i Lilla Edets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