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21058-2019 i Lilla Edets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