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5611-2024 i Lilla Edets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