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25655-2023 i Lilla Edets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