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68-2025 i Lilla Ede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