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avverkningsanmälan A 23563-2023 i Lilla Edets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