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som inkom 2025-06-19 och omfattar 29,6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6453902, E 329392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8 naturvårdsarter hittats: dofttaggsvamp (NT, T), blåmossa (S, T), klippfrullania (S, T), stor revmossa (S), västlig hakmossa (S), mattlummer (T, §9), spillkråka (T,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