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51-2024 i Lilla Ede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