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8448-2024 i Lilla Edets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