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69614-2018 i Marks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