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Detta dokument behandlar höga naturvärden i avverkningsanmälan A 55856-2025 i Marks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6058" cy="5688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99605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6375861, E 355757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