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62079-2025 i Marks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