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klagomål behandlar höga naturvärden i avverkningsanmälan A 33955-2023 i Marks kommun som inkom 2023-07-27 och omfattar 10,7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6370252, E 365059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