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10 meter från avverkningsanmälan A 40255-2023 i Marks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