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54675-2024 i Marks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