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dokument behandlar höga naturvärden i avverkningsanmälan A 33955-2023 i Marks kommun. Denna avverkningsanmälan inkom 2023-07-27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