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dokument behandlar höga naturvärden i avverkningsanmälan A 51553-2023 i Marks kommun som inkom 2023-10-23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ask (EN), fällmossa (S, 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6357559, E 349498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