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36284-2026 i Marks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