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13612-2025 i Marks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