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som inkom 2022-01-18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6353662, E 372059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T, §4), brandticka (S), klippfrullania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