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22 meter från avverkningsanmälan A 47690-2021 i Svenljunga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