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0-2023 i Herrljung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