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Detta dokument behandlar höga naturvärden i avverkningsanmälan A 17817-2024 i Herrljunga kommun som inkom 2024-05-06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6432751, E 385017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