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23101-2022 i Herrljun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