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1-2022 i Herr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