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40027-2023 i Herrljunga kommun</w:t>
      </w:r>
    </w:p>
    <w:p>
      <w:r>
        <w:t>Detta dokument behandlar höga naturvärden i avverkningsanmälan A 40027-2023 i Herrljunga kommun. Denna avverkningsanmälan inkom 2023-08-30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40027-2023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6428304, E 382485 i SWEREF 99 TM.</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