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1879-2023 i Herrljung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