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Denna tillsynsbegäran behandlar höga naturvärden i avverkningsanmälan A 22880-2023 i Herrljunga kommun som inkom 2023-05-26 och omfattar 10,2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