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34562-2025 i Götene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