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41722-2022 i Götene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