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14-2023 i Göten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