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31326-2026 i Götene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