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14 meter från avverkningsanmälan A 32909-2025 i Götene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