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2391-2022 i Tibro kommun</w:t>
      </w:r>
    </w:p>
    <w:p>
      <w:r>
        <w:t>Detta klagomål behandlar höga naturvärden i samrådsanmälan S 2391-2022 i Tibro kommun som inkom 2022-05-09 och omfattar 1,0 ha.</w:t>
      </w:r>
    </w:p>
    <w:p>
      <w:pPr>
        <w:pStyle w:val="Caption"/>
      </w:pPr>
      <w:r>
        <w:drawing>
          <wp:inline xmlns:a="http://schemas.openxmlformats.org/drawingml/2006/main" xmlns:pic="http://schemas.openxmlformats.org/drawingml/2006/picture">
            <wp:extent cx="5486400" cy="4907594"/>
            <wp:docPr id="1" name="Picture 1"/>
            <wp:cNvGraphicFramePr>
              <a:graphicFrameLocks noChangeAspect="1"/>
            </wp:cNvGraphicFramePr>
            <a:graphic>
              <a:graphicData uri="http://schemas.openxmlformats.org/drawingml/2006/picture">
                <pic:pic>
                  <pic:nvPicPr>
                    <pic:cNvPr id="0" name="S 2391-2022 karta.png"/>
                    <pic:cNvPicPr/>
                  </pic:nvPicPr>
                  <pic:blipFill>
                    <a:blip r:embed="rId16"/>
                    <a:stretch>
                      <a:fillRect/>
                    </a:stretch>
                  </pic:blipFill>
                  <pic:spPr>
                    <a:xfrm>
                      <a:off x="0" y="0"/>
                      <a:ext cx="5486400" cy="490759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6483496, E 454440 i SWEREF 99 TM.</w:t>
      </w:r>
    </w:p>
    <w:p>
      <w:r>
        <w:t>I samrådsanmälan finns fynd av 2 naturvårdsarter, varav 2 är fridlysta och 1 är typisk (T): blåsippa (T, §9)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