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4-2023 i Ti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