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106-2019 i Tibro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