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dokument behandlar höga naturvärden i avverkningsanmälan A 58019-2022 i Töreboda kommun som inkom 2022-12-05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4 naturvårdsarter hittats: lundviva (NT), strutbräken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6501991, E 455589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