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dokument behandlar höga naturvärden i avverkningsanmälan A 58019-2022 i Töreboda kommun som inkom 2022-12-05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4 naturvårdsarter hittats: lundviva (NT), strutbräken (S, T),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6501991, E 455589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