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dokument behandlar höga naturvärden i avverkningsanmälan A 37011-2022 i Göteborgs kommun. Denna avverkningsanmälan inkom 2022-09-02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