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2-2025 i Götebor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