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58801-2020</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