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dokument behandlar höga naturvärden i avverkningsanmälan A 49789-2023 i Mölndals kommun. Denna avverkningsanmälan inkom 2023-10-13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