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4926-2025 i Möln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