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dokument behandlar höga naturvärden i avverkningsanmälan A 58408-2025 i Kungälvs kommun som inkom 2025-11-24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