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Detta dokument behandlar höga naturvärden i avverkningsanmälan A 58408-2025 i Kungälvs kommun som inkom 2025-11-24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6428664, E 327085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